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D" w:rsidRDefault="00CB6D7D" w:rsidP="00CB6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Образовательный минимум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Предмет История. </w:t>
      </w:r>
      <w:r>
        <w:rPr>
          <w:rFonts w:ascii="Arial-BoldMT" w:hAnsi="Arial-BoldMT" w:cs="Arial-BoldMT"/>
          <w:b/>
          <w:bCs/>
          <w:sz w:val="24"/>
          <w:szCs w:val="24"/>
        </w:rPr>
        <w:t>Тема: «Всеобщая история. Средние века»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Класс 6 класс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1 четверть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2016-2017 учебный год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4"/>
          <w:szCs w:val="24"/>
        </w:rPr>
      </w:pPr>
      <w:r>
        <w:rPr>
          <w:rFonts w:ascii="Arial-ItalicMT" w:hAnsi="Arial-ItalicMT" w:cs="Arial-ItalicMT"/>
          <w:i/>
          <w:iCs/>
          <w:sz w:val="24"/>
          <w:szCs w:val="24"/>
        </w:rPr>
        <w:t xml:space="preserve">ЗНАТЬ следующие </w:t>
      </w:r>
      <w:r>
        <w:rPr>
          <w:rFonts w:ascii="Calibri-Italic" w:hAnsi="Calibri-Italic" w:cs="Calibri-Italic"/>
          <w:i/>
          <w:iCs/>
          <w:sz w:val="24"/>
          <w:szCs w:val="24"/>
        </w:rPr>
        <w:t>даты: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500 – образование государства у франков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630 – создание Арабского халифата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732 – битва при Пуатье. Продвижение арабов в Западную Европу было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остановлено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800 – Карл Великий создал империю франков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843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Верденский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раздел Франкской империи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1054 г. – разделение христианской церкви на Западную и Восточную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􀂙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1066 г. – завоевание Англии герцогом Нормандии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ЗНАТЬ следующие термины и их понятия.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Монарх – </w:t>
      </w:r>
      <w:r>
        <w:rPr>
          <w:rFonts w:ascii="TimesNewRomanPSMT" w:hAnsi="TimesNewRomanPSMT" w:cs="TimesNewRomanPSMT"/>
          <w:sz w:val="28"/>
          <w:szCs w:val="28"/>
        </w:rPr>
        <w:t>единоличный правитель, король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Феодальная вотчина - </w:t>
      </w:r>
      <w:r>
        <w:rPr>
          <w:rFonts w:ascii="TimesNewRomanPSMT" w:hAnsi="TimesNewRomanPSMT" w:cs="TimesNewRomanPSMT"/>
          <w:sz w:val="28"/>
          <w:szCs w:val="28"/>
        </w:rPr>
        <w:t>хозяйство феодала, в котором работали зависимые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крестьяне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Феод </w:t>
      </w:r>
      <w:r>
        <w:rPr>
          <w:rFonts w:ascii="TimesNewRomanPSMT" w:hAnsi="TimesNewRomanPSMT" w:cs="TimesNewRomanPSMT"/>
          <w:sz w:val="28"/>
          <w:szCs w:val="28"/>
        </w:rPr>
        <w:t>– земля, которая давалась феодалу за несение службы королю,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передавался по наследству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Феодальная раздробленность </w:t>
      </w:r>
      <w:r>
        <w:rPr>
          <w:rFonts w:ascii="TimesNewRomanPSMT" w:hAnsi="TimesNewRomanPSMT" w:cs="TimesNewRomanPSMT"/>
          <w:sz w:val="28"/>
          <w:szCs w:val="28"/>
        </w:rPr>
        <w:t>– раздел государства на крупные и мелкие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владения, владения крупного феодала становилось как бы «государством в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государстве»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Междоусобицы </w:t>
      </w:r>
      <w:r>
        <w:rPr>
          <w:rFonts w:ascii="TimesNewRomanPSMT" w:hAnsi="TimesNewRomanPSMT" w:cs="TimesNewRomanPSMT"/>
          <w:sz w:val="28"/>
          <w:szCs w:val="28"/>
        </w:rPr>
        <w:t>– борьба феодалов за земли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Сеньор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крупный земельный собственник, имевший в подчинении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зависимых крестьян, покровитель вассала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Феодальная лестница </w:t>
      </w:r>
      <w:r>
        <w:rPr>
          <w:rFonts w:ascii="TimesNewRomanPSMT" w:hAnsi="TimesNewRomanPSMT" w:cs="TimesNewRomanPSMT"/>
          <w:sz w:val="28"/>
          <w:szCs w:val="28"/>
        </w:rPr>
        <w:t>– иерархия отношений, складывающаяся между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крупными и мелкими феодалами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Повинности(принудительные обязанности)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>зависимые крестьяне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должны были нести за пользование землей.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Барщина - </w:t>
      </w:r>
      <w:r>
        <w:rPr>
          <w:rFonts w:ascii="TimesNewRomanPSMT" w:hAnsi="TimesNewRomanPSMT" w:cs="TimesNewRomanPSMT"/>
          <w:sz w:val="28"/>
          <w:szCs w:val="28"/>
        </w:rPr>
        <w:t>все работы крестьян в хозяйстве феодала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Оброк – </w:t>
      </w:r>
      <w:r>
        <w:rPr>
          <w:rFonts w:ascii="TimesNewRomanPSMT" w:hAnsi="TimesNewRomanPSMT" w:cs="TimesNewRomanPSMT"/>
          <w:sz w:val="28"/>
          <w:szCs w:val="28"/>
        </w:rPr>
        <w:t>доля продуктов хозяйства крестьянина, а также изготовленные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ими изделия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Натуральное хозяйство – </w:t>
      </w:r>
      <w:r>
        <w:rPr>
          <w:rFonts w:ascii="TimesNewRomanPSMT" w:hAnsi="TimesNewRomanPSMT" w:cs="TimesNewRomanPSMT"/>
          <w:sz w:val="28"/>
          <w:szCs w:val="28"/>
        </w:rPr>
        <w:t>вещи и продукты изготавливались не для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продажи, а для собственного потребления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Цех </w:t>
      </w:r>
      <w:r>
        <w:rPr>
          <w:rFonts w:ascii="TimesNewRomanPSMT" w:hAnsi="TimesNewRomanPSMT" w:cs="TimesNewRomanPSMT"/>
          <w:sz w:val="28"/>
          <w:szCs w:val="28"/>
        </w:rPr>
        <w:t>– объединившиеся в союзы мастера-ремесленники одной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специальности, проживающие в одном городе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Ратуша </w:t>
      </w:r>
      <w:r>
        <w:rPr>
          <w:rFonts w:ascii="TimesNewRomanPSMT" w:hAnsi="TimesNewRomanPSMT" w:cs="TimesNewRomanPSMT"/>
          <w:sz w:val="28"/>
          <w:szCs w:val="28"/>
        </w:rPr>
        <w:t>– здание городского совета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Десятина </w:t>
      </w:r>
      <w:r>
        <w:rPr>
          <w:rFonts w:ascii="TimesNewRomanPSMT" w:hAnsi="TimesNewRomanPSMT" w:cs="TimesNewRomanPSMT"/>
          <w:sz w:val="28"/>
          <w:szCs w:val="28"/>
        </w:rPr>
        <w:t>– особый налог в пользу церкви (десятая часть от дохода)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Индульгенция </w:t>
      </w:r>
      <w:r>
        <w:rPr>
          <w:rFonts w:ascii="TimesNewRomanPSMT" w:hAnsi="TimesNewRomanPSMT" w:cs="TimesNewRomanPSMT"/>
          <w:sz w:val="28"/>
          <w:szCs w:val="28"/>
        </w:rPr>
        <w:t>– грамота о прощении грехов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Еретик </w:t>
      </w:r>
      <w:r>
        <w:rPr>
          <w:rFonts w:ascii="TimesNewRomanPSMT" w:hAnsi="TimesNewRomanPSMT" w:cs="TimesNewRomanPSMT"/>
          <w:sz w:val="28"/>
          <w:szCs w:val="28"/>
        </w:rPr>
        <w:t>– отступник от веры, открыто критиковавший церковь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Индульгенция </w:t>
      </w:r>
      <w:r>
        <w:rPr>
          <w:rFonts w:ascii="TimesNewRomanPSMT" w:hAnsi="TimesNewRomanPSMT" w:cs="TimesNewRomanPSMT"/>
          <w:sz w:val="28"/>
          <w:szCs w:val="28"/>
        </w:rPr>
        <w:t>– грамота о прощении грехов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Инквизиция </w:t>
      </w:r>
      <w:r>
        <w:rPr>
          <w:rFonts w:ascii="TimesNewRomanPSMT" w:hAnsi="TimesNewRomanPSMT" w:cs="TimesNewRomanPSMT"/>
          <w:sz w:val="28"/>
          <w:szCs w:val="28"/>
        </w:rPr>
        <w:t>– церковный суд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􀂾</w:t>
      </w:r>
      <w:r>
        <w:rPr>
          <w:rFonts w:ascii="Wingdings-Regular" w:hAnsi="Wingdings-Regular" w:cs="Wingdings-Regular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b/>
          <w:bCs/>
          <w:sz w:val="28"/>
          <w:szCs w:val="28"/>
        </w:rPr>
        <w:t xml:space="preserve">Орден </w:t>
      </w:r>
      <w:r>
        <w:rPr>
          <w:rFonts w:ascii="TimesNewRomanPSMT" w:hAnsi="TimesNewRomanPSMT" w:cs="TimesNewRomanPSMT"/>
          <w:sz w:val="28"/>
          <w:szCs w:val="28"/>
        </w:rPr>
        <w:t>– организация монахов или рыцарей со своими целями и правилами</w:t>
      </w:r>
    </w:p>
    <w:p w:rsidR="00CB6D7D" w:rsidRDefault="00CB6D7D" w:rsidP="00CB6D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поведения</w:t>
      </w:r>
    </w:p>
    <w:sectPr w:rsidR="00CB6D7D" w:rsidSect="0010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-Italic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B6D7D"/>
    <w:rsid w:val="001019EB"/>
    <w:rsid w:val="00CB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2016-10-26T08:51:00Z</dcterms:created>
  <dcterms:modified xsi:type="dcterms:W3CDTF">2016-10-26T08:59:00Z</dcterms:modified>
</cp:coreProperties>
</file>